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4759E2" w:rsidP="00EF5194">
      <w:pPr>
        <w:spacing w:after="0" w:line="240" w:lineRule="auto"/>
        <w:jc w:val="center"/>
        <w:rPr>
          <w:b/>
          <w:sz w:val="28"/>
        </w:rPr>
      </w:pPr>
      <w:r>
        <w:rPr>
          <w:b/>
          <w:sz w:val="28"/>
        </w:rPr>
        <w:t>BANKING AND FINANCE</w:t>
      </w:r>
      <w:r w:rsidR="00EF5194" w:rsidRPr="00EF5194">
        <w:rPr>
          <w:b/>
          <w:sz w:val="28"/>
        </w:rPr>
        <w:t xml:space="preserve"> PROGRAM OF STUDY</w:t>
      </w:r>
    </w:p>
    <w:p w:rsidR="00EF5194" w:rsidRPr="00EF5194" w:rsidRDefault="004E6690" w:rsidP="00EF5194">
      <w:pPr>
        <w:spacing w:after="0" w:line="240" w:lineRule="auto"/>
        <w:jc w:val="center"/>
        <w:rPr>
          <w:b/>
          <w:sz w:val="28"/>
        </w:rPr>
      </w:pPr>
      <w:r>
        <w:rPr>
          <w:b/>
          <w:sz w:val="28"/>
        </w:rPr>
        <w:t>FINANCE</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ACCOUNTING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5910</w:t>
            </w:r>
            <w:r w:rsidR="000845EB" w:rsidRPr="00E70F53">
              <w:rPr>
                <w:rFonts w:ascii="Open Sans" w:eastAsia="Times New Roman" w:hAnsi="Open Sans" w:cs="Open Sans"/>
                <w:b/>
                <w:sz w:val="18"/>
                <w:szCs w:val="18"/>
              </w:rPr>
              <w:t xml:space="preserve">)        </w:t>
            </w:r>
          </w:p>
          <w:p w:rsidR="00C033C2" w:rsidRDefault="004759E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BANKING AND FINANCE</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(5899</w:t>
            </w:r>
            <w:r w:rsidR="000845EB" w:rsidRPr="00E70F53">
              <w:rPr>
                <w:rFonts w:ascii="Open Sans" w:eastAsia="Times New Roman" w:hAnsi="Open Sans" w:cs="Open Sans"/>
                <w:b/>
                <w:sz w:val="18"/>
                <w:szCs w:val="18"/>
              </w:rPr>
              <w:t xml:space="preserve">)         </w:t>
            </w:r>
          </w:p>
          <w:p w:rsidR="000845EB" w:rsidRPr="00E70F53"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FINANCIAL PLANNING</w:t>
            </w:r>
            <w:r w:rsidR="0079761C">
              <w:rPr>
                <w:rFonts w:ascii="Open Sans" w:eastAsia="Times New Roman" w:hAnsi="Open Sans" w:cs="Open Sans"/>
                <w:b/>
                <w:sz w:val="18"/>
                <w:szCs w:val="18"/>
              </w:rPr>
              <w:t xml:space="preserve"> (6188</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79761C" w:rsidRDefault="001A4FF2" w:rsidP="001A0833">
            <w:r>
              <w:t>Accounting</w:t>
            </w:r>
            <w:r w:rsidR="008F0203">
              <w:t xml:space="preserve"> </w:t>
            </w:r>
            <w:r w:rsidR="0079761C">
              <w:t xml:space="preserve">program of study is </w:t>
            </w:r>
            <w:r w:rsidR="004759E2">
              <w:t>designed to challenge students with real-world banking and financial situations through a partnership with a local financial institution. This business partnership should provide resources for faculty and students that include but are not limited to mentors, seminars, and hands-on experience with day-to-day banking operations</w:t>
            </w:r>
            <w:r w:rsidR="004759E2">
              <w:t>. Upon completion</w:t>
            </w:r>
            <w:r w:rsidR="004759E2">
              <w:t xml:space="preserve">, proficient students will have a strong foundation for continued education in finance and business administration, specializing in occupations that support banking and financial institutions. </w:t>
            </w: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1A4FF2" w:rsidP="00F30CEA">
      <w:pPr>
        <w:rPr>
          <w:rFonts w:ascii="Open Sans" w:eastAsia="Times New Roman" w:hAnsi="Open Sans" w:cs="Open Sans"/>
          <w:b/>
          <w:sz w:val="18"/>
          <w:szCs w:val="18"/>
        </w:rPr>
      </w:pPr>
      <w:r>
        <w:rPr>
          <w:rFonts w:ascii="Open Sans" w:eastAsia="Times New Roman" w:hAnsi="Open Sans" w:cs="Open Sans"/>
          <w:b/>
          <w:sz w:val="18"/>
          <w:szCs w:val="18"/>
        </w:rPr>
        <w:t>ACCOUNTING I</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(5910</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Define the role of accounting in business, and compare and contrast the various functions and roles of accountants and bookkeepers. Explain the importance of accounting in both for-profit and non-profit businesses.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Drawing on research from sources such as the American Institute of Certified Public Accountants (AICPA) and the Bureau of Labor Statistics (BLS), identify the skills needed to succeed in accounting and finance-related fields. Using real-time labor market data, investigate opportunities for job growth in these fields. Take a career interest inventory to assess goals and aptitudes, and develop a career plan based on the results.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Research authentic vacancy announcements for accounting professionals on online job boards or the websites of major companies. Compare interests and skills from the career interest inventory with the requirements listed in job descriptions, such as education credentials and work experience. Based on the research, develop a profile of one such position, detailing what the typical work day, salary, and responsibilities of a chosen accounting professional look like in a given location and/or sector of the financial industry.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Define the double-entry accounting system. Examine the accounting equation and the rules of debit and credit. Categorize specific accounts (i.e., assets, liabilities, owner’s equity, etc.) and analyze the impact of simple transactions on the accounting equation.</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 xml:space="preserve">Using the fundamental steps of transaction analysis, demonstrate a thorough understanding of the accounting cycle by performing the following: a. Collect and analyze source documents, including invoices, receipts, memorandums, check stubs, and calculator tape b. Analyze each transaction c. Journalize each transaction and post to ledgers d. Prepare a </w:t>
            </w:r>
            <w:r>
              <w:lastRenderedPageBreak/>
              <w:t>trial balance and work sheet e. After journalizing, posting, and adjusting, prepare a post-closing trial balance f. Prepare financial statements (i.e., balance sheet, cash flow statement, income statement, change i</w:t>
            </w:r>
            <w:r>
              <w:t>n equity statement, etc.)</w:t>
            </w:r>
            <w:r>
              <w:t xml:space="preserve"> For example, review sample transactions presented either through source documents or in narrative form, then determine what accounts are affected and whether they increase or decrease as a result of the transaction. Classify the accounts as assets, liabilities, or owner’s (shareholders) equity, and create journal entries. Students should use both manual and computer based methods to develop accounting solutions in this course.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Outline the major stages of the merchandising business cycle and review inventory control and payment terms (i.e., just-in-time [JIT] inventory, cash, trade, quantity, seasonal discounts, etc.). While examining the financial records of a business, determine the cost of merchandise inventory and cost of merchandise sold for a given range of products in a specified time period, analyzing the impact on business profitability. For example, perform simple “what if” analysis to determine the range of profitability, based on changing variables of the cost of merchandise sold and merchandise inventory in relationship to operating costs, such as salaries, equipment, supplies, and overhead.</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Examine financial statements and analyze the effects of changing revenue and expenses on net income and assets. Identify trends within a company’s financial information and compare and contrast present performance to past performance, as well as to industry competitors and overall averages. Evaluate the impact of basic changes in current assets, liabilities, revenues, and net income on liquidity and profitability. For example, an increase in the cash in bank account will drive an increase in the current and quick ratios (liquidity) of a company. Based on the analysis, develop business strategies to improve liquidity and profitability.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 xml:space="preserve">Explore cash control systems, and evaluate the importance of these systems to the security and stability of a business. Outline and demonstrate the steps for maintaining a checking account, including properly writing checks, tracking the check book balance, and reconciling </w:t>
            </w:r>
            <w:r>
              <w:lastRenderedPageBreak/>
              <w:t>that balance with the bank statement. Practice journalizing NSF (Not Sufficient Funds) checks, bank fees, and business credit card fees.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Compare and contrast different means of paying employees, evaluating which methods provide the best motivation to reach company goals. Establish a complete payroll system, including reviewing various means of tracking hours worked, completing a payroll register, preparing an employee earnings record, and cutting employee checks. Journalize and post for each account affected in the process.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Use the federal tax tables published by the Internal Revenue Service (IRS) to calculate the correct tax withholding for each employee, justifying the selection. Journalize and post to reflect the payment of the ongoing payroll liabilities, including Federal Income Tax, Social Security and Medicare taxes, Medical Insurance, and any other withholdings.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Analyze the need for strong ethics in the field of accounting and for ongoing reputable business operations. Determine how GAAP (generally accepted accounting principles) rules serve the business world and create a standard for building and evaluating financial statements. Conduct research on various fraud cases and report on how they were discovered. Submit an analysis on which of the GAAP rules were violated and write persuasively to describe what could have been done to prevent these frauds.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Develop and refine clear verbal and written communication techniques in order to properly describe and explain accounting methods and procedures. Practice narrating such procedures to mock “peer clients” as would a financial service professional, translating technical concepts into everyday language a potential customer could understand. Through small group projects and presentations, gain an understanding of the importance of teamwork and leadership, and model proper interpersonal business behavior needed to establish rapport and trust with clients.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 xml:space="preserve">As part of a collaborative or end-of-course project, conduct a mock accounting review to demonstrate workplace skills required in the profession. Interpret and analyze financial documents to derive accounting solutions. Prepare a glossary of key terms to help explain the recommendations and procedures, citing evidence from financial </w:t>
            </w:r>
            <w:r>
              <w:lastRenderedPageBreak/>
              <w:t>document analysis. Upon completion of the project, deliver a presentation or create a summary document demonstrating the ability to communicate the accounting process, explaining how procedures and principles were followed to achieve project goals.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185176" w:rsidP="00F30CEA">
      <w:pPr>
        <w:rPr>
          <w:rFonts w:ascii="Open Sans" w:eastAsia="Times New Roman" w:hAnsi="Open Sans" w:cs="Open Sans"/>
          <w:b/>
          <w:sz w:val="18"/>
          <w:szCs w:val="18"/>
        </w:rPr>
      </w:pPr>
      <w:r>
        <w:rPr>
          <w:rFonts w:ascii="Open Sans" w:eastAsia="Times New Roman" w:hAnsi="Open Sans" w:cs="Open Sans"/>
          <w:b/>
          <w:sz w:val="18"/>
          <w:szCs w:val="18"/>
        </w:rPr>
        <w:t>BANKING AND FINANCE (5899</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185176" w:rsidP="008C7DB3">
            <w:pPr>
              <w:pStyle w:val="ListParagraph"/>
              <w:numPr>
                <w:ilvl w:val="0"/>
                <w:numId w:val="15"/>
              </w:numPr>
              <w:rPr>
                <w:rFonts w:ascii="Open Sans" w:eastAsia="Times New Roman" w:hAnsi="Open Sans" w:cs="Open Sans"/>
                <w:sz w:val="20"/>
                <w:szCs w:val="20"/>
              </w:rPr>
            </w:pPr>
            <w:r>
              <w:t>Define the term financial institution. Compare and contrast the types of financial institutions (e.g., commercial banks, credit unions, savings and loans institutions, money center banks) and their major functions, services, and roles with the U.S. banking system; explain their impact on the economy and individual communities.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85176" w:rsidP="008C7DB3">
            <w:pPr>
              <w:pStyle w:val="ListParagraph"/>
              <w:numPr>
                <w:ilvl w:val="0"/>
                <w:numId w:val="15"/>
              </w:numPr>
              <w:rPr>
                <w:rFonts w:ascii="Open Sans" w:eastAsia="Times New Roman" w:hAnsi="Open Sans" w:cs="Open Sans"/>
                <w:sz w:val="20"/>
                <w:szCs w:val="20"/>
              </w:rPr>
            </w:pPr>
            <w:r>
              <w:t>Investigate the origins and purpose of banking. Explore the history of banking systems from ancient to modern times, evaluating models, milestone events, court decisions, and legislation that contributed to the system used by the United States today. Develop a timeline of major milestones in U.S. banking history. Prepare a presentation on one milestone event to illustrate its impact on banking, citing textual evidence to support the facts in the presentation.</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85176" w:rsidP="008C7DB3">
            <w:pPr>
              <w:pStyle w:val="ListParagraph"/>
              <w:numPr>
                <w:ilvl w:val="0"/>
                <w:numId w:val="15"/>
              </w:numPr>
              <w:rPr>
                <w:rFonts w:ascii="Open Sans" w:eastAsia="Times New Roman" w:hAnsi="Open Sans" w:cs="Open Sans"/>
                <w:sz w:val="20"/>
                <w:szCs w:val="20"/>
              </w:rPr>
            </w:pPr>
            <w:r>
              <w:t>Identify the characteristics and functions of money as well as the measures used by the Federal Reserve to calculate the money supply. Describe how money is created, valued, and exchanged. Using data from textbook(s) and/or industry publications and media, research and explain how banks make money focusing on the role of savers and borrowers, interest, and the fractional reserve system, citing evidence from the text.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85176" w:rsidP="008C7DB3">
            <w:pPr>
              <w:pStyle w:val="ListParagraph"/>
              <w:numPr>
                <w:ilvl w:val="0"/>
                <w:numId w:val="15"/>
              </w:numPr>
              <w:rPr>
                <w:rFonts w:ascii="Open Sans" w:eastAsia="Times New Roman" w:hAnsi="Open Sans" w:cs="Open Sans"/>
                <w:sz w:val="20"/>
                <w:szCs w:val="20"/>
              </w:rPr>
            </w:pPr>
            <w:r>
              <w:t xml:space="preserve">Articulate the purpose, functions, and organization of the Federal Reserve System by describing its structure, including the role of the Board of Governors and Reserve Bank Districts and branches. Identify the Reserve </w:t>
            </w:r>
            <w:r>
              <w:lastRenderedPageBreak/>
              <w:t>Banks and branches that serve communities in Tennessee and explain how members of the Board of Governors are selected.</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85176" w:rsidP="008C7DB3">
            <w:pPr>
              <w:pStyle w:val="ListParagraph"/>
              <w:numPr>
                <w:ilvl w:val="0"/>
                <w:numId w:val="15"/>
              </w:numPr>
              <w:rPr>
                <w:rFonts w:ascii="Open Sans" w:eastAsia="Times New Roman" w:hAnsi="Open Sans" w:cs="Open Sans"/>
                <w:sz w:val="20"/>
                <w:szCs w:val="20"/>
              </w:rPr>
            </w:pPr>
            <w:r>
              <w:t>Prepare an informative narrative explaining the chief objectives of American monetary policy, citing specific textual evidence to support analysis. Describe how the Federal Reserve maintains stability of the U.S. financial system by targeting and managing monetary policy.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85176" w:rsidP="008C7DB3">
            <w:pPr>
              <w:pStyle w:val="ListParagraph"/>
              <w:numPr>
                <w:ilvl w:val="0"/>
                <w:numId w:val="15"/>
              </w:numPr>
              <w:rPr>
                <w:rFonts w:ascii="Open Sans" w:eastAsia="Times New Roman" w:hAnsi="Open Sans" w:cs="Open Sans"/>
                <w:sz w:val="20"/>
                <w:szCs w:val="20"/>
              </w:rPr>
            </w:pPr>
            <w:r>
              <w:t>Research and report on legislation and regulatory changes that have affected financial services and products in the U.S., including the Depository Institutions Deregulation and Monetary Control Act of 1980; Gramm-Leach-Bliley Act (also known as the Financial Services Modernization Act of 1999); the Check Clearing for the 21st Century Act (also known as Check21); and Reserve Requirements.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185176" w:rsidP="008C7DB3">
            <w:pPr>
              <w:pStyle w:val="ListParagraph"/>
              <w:numPr>
                <w:ilvl w:val="0"/>
                <w:numId w:val="15"/>
              </w:numPr>
            </w:pPr>
            <w:r>
              <w:t>Identify and describe significant legislation and policies associated with credit and consumer protection, including Federal Deposit Insurance Corporation and National Credit Union Association Deposit Insurance Limits; Credit Card Accountability, Responsibility, and Disclosure Act of 2009; the Dodd-Frank Wall Street Reform and Consumer Protection Act; the Truth in Lending Act; and, the Fair and Accurate Credit Transactions Act.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85176" w:rsidP="008C7DB3">
            <w:pPr>
              <w:pStyle w:val="ListParagraph"/>
              <w:numPr>
                <w:ilvl w:val="0"/>
                <w:numId w:val="15"/>
              </w:numPr>
            </w:pPr>
            <w:r>
              <w:t>Investigate banking rules and regulations; research and describe the relationship between local banks and their regulators (e.g., Federal Deposit Insurance Corporation, Office of the Comptroller of the Currency, Federal Reserve, National Credit Union Administration, Tennessee Department of Financial Institutions, Consumer Financial Protection Bureau) and how each contributes to stability in the financial markets, reinforces public confidence in the banking system, and compliance with applicable laws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85176" w:rsidP="008C7DB3">
            <w:pPr>
              <w:pStyle w:val="ListParagraph"/>
              <w:numPr>
                <w:ilvl w:val="0"/>
                <w:numId w:val="15"/>
              </w:numPr>
            </w:pPr>
            <w:r>
              <w:t>Research financial services and products available across the financial services industry then compare and contrast the benefits and costs of common deposit accounts as well as other products and services, including investment tools. Given a scenario, craft an argumentative essay supported by evidence about selecting a specific financial account or service that will best meet the need of a prospective customer.</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85176" w:rsidP="008C7DB3">
            <w:pPr>
              <w:pStyle w:val="ListParagraph"/>
              <w:numPr>
                <w:ilvl w:val="0"/>
                <w:numId w:val="15"/>
              </w:numPr>
            </w:pPr>
            <w:r>
              <w:lastRenderedPageBreak/>
              <w:t>Investigate technological advances that have impacted the financial services industry. Working in student groups, prepare an informative presentation for community members about the evolving landscape of e-banking, including security and efficiency considerations.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85176" w:rsidP="008C7DB3">
            <w:pPr>
              <w:pStyle w:val="ListParagraph"/>
              <w:numPr>
                <w:ilvl w:val="0"/>
                <w:numId w:val="15"/>
              </w:numPr>
            </w:pPr>
            <w:r>
              <w:t>Simulate or conduct procedures for student and teacher or mock customers. Prepare financial statements and determine efficient and confidential means of distributing statements, ranging from e-banking options to in-person transactions. Demonstrate proficiency in performing account reconciliation. Using a spreadsheet, perform and analyze the compound interest function.</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85176" w:rsidP="00C4526C">
            <w:pPr>
              <w:pStyle w:val="ListParagraph"/>
              <w:numPr>
                <w:ilvl w:val="0"/>
                <w:numId w:val="15"/>
              </w:numPr>
            </w:pPr>
            <w:r>
              <w:t>Explore the concept of credit and articulate the importance of the credit function to society. Working in groups, debate the advantages and disadvantages of credit by crafting claim(s) and counterclaim(s), citing specific textual evidence from news media, professional analyses and scholarly com</w:t>
            </w:r>
            <w:r>
              <w:t>mentary</w:t>
            </w:r>
            <w:r w:rsidR="00665349">
              <w: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3C02AC" w:rsidP="00665349">
            <w:pPr>
              <w:pStyle w:val="ListParagraph"/>
              <w:numPr>
                <w:ilvl w:val="0"/>
                <w:numId w:val="15"/>
              </w:numPr>
            </w:pPr>
            <w:r>
              <w:t>Explore credit and lending functions and products available from both traditional and nontraditional (e.g., payday loan) lenders. Compare and contrast the types of loans commonly available to consumers. Assess credit options as they relate to loan applications and design an electronic spreadsheet or utilize an online credit calculator for calculating the cost of credit options. Demonstrate the entire loan process from customer inquiry through funding, including the evaluation of risk, debt to loan ratio, and payment delinquencies.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3C02AC" w:rsidP="00665349">
            <w:pPr>
              <w:pStyle w:val="ListParagraph"/>
              <w:numPr>
                <w:ilvl w:val="0"/>
                <w:numId w:val="15"/>
              </w:numPr>
              <w:tabs>
                <w:tab w:val="left" w:pos="1377"/>
              </w:tabs>
            </w:pPr>
            <w:r>
              <w:t>Citing information from at least one of the three major credit reporting agencies, describe credit reports and credit scores; explain the impact of credit history on</w:t>
            </w:r>
            <w:r>
              <w:t xml:space="preserve"> a customer’s ability to </w:t>
            </w:r>
            <w:r>
              <w:t>secure credit, identifying key factors that influence one’s credit score, such as paying bills on time. Analyze a sample credit report; interpret how the contents may affect a borrower’s credit score, borrowing opportunities, and cost of credit; and, evaluate the credit risk to the financial institution. Role-play the part of a bank credit counselor in a scenario instructing a denied applicant ways to improve his or her credit score.</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9E30A6" w:rsidTr="00CF1BC0">
        <w:tc>
          <w:tcPr>
            <w:tcW w:w="7555" w:type="dxa"/>
          </w:tcPr>
          <w:p w:rsidR="009E30A6" w:rsidRDefault="003C02AC" w:rsidP="00665349">
            <w:pPr>
              <w:pStyle w:val="ListParagraph"/>
              <w:numPr>
                <w:ilvl w:val="0"/>
                <w:numId w:val="15"/>
              </w:numPr>
            </w:pPr>
            <w:r>
              <w:t xml:space="preserve">Research the management and operations structure of a financial institution. Identify key banking positions such as branch managers, </w:t>
            </w:r>
            <w:r>
              <w:lastRenderedPageBreak/>
              <w:t>compliance officers, loan officers, finance managers, wealth advisors, and financial services specialists and describe their primary functions and responsibilities. Examine financial institution policies and procedures. Draft policies and procedures governing the day-to-day operations of a school-based or simulated financial institution based on the policies and procedures research and a survey of student body requests. Determine profit objectives and roles of employees (students) in the financial institution.</w:t>
            </w:r>
          </w:p>
        </w:tc>
        <w:tc>
          <w:tcPr>
            <w:tcW w:w="630" w:type="dxa"/>
          </w:tcPr>
          <w:p w:rsidR="009E30A6" w:rsidRDefault="009E30A6" w:rsidP="004E6690">
            <w:pPr>
              <w:rPr>
                <w:rFonts w:ascii="Open Sans" w:eastAsia="Times New Roman" w:hAnsi="Open Sans" w:cs="Open Sans"/>
                <w:sz w:val="20"/>
                <w:szCs w:val="20"/>
              </w:rPr>
            </w:pP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9E30A6" w:rsidP="004E6690">
            <w:pPr>
              <w:rPr>
                <w:rFonts w:ascii="Open Sans" w:eastAsia="Times New Roman" w:hAnsi="Open Sans" w:cs="Open Sans"/>
                <w:sz w:val="20"/>
                <w:szCs w:val="20"/>
              </w:rPr>
            </w:pPr>
          </w:p>
        </w:tc>
      </w:tr>
      <w:tr w:rsidR="003C02AC" w:rsidTr="00CF1BC0">
        <w:tc>
          <w:tcPr>
            <w:tcW w:w="7555" w:type="dxa"/>
          </w:tcPr>
          <w:p w:rsidR="003C02AC" w:rsidRDefault="003C02AC" w:rsidP="00665349">
            <w:pPr>
              <w:pStyle w:val="ListParagraph"/>
              <w:numPr>
                <w:ilvl w:val="0"/>
                <w:numId w:val="15"/>
              </w:numPr>
            </w:pPr>
            <w:r>
              <w:t>Explore the role of customer service in the financial services industry. Explain in a written narrative the impact of effective customer relations, including the importance of developing relationships, building rapport and trust, matching products and services to a customer’s needs, and maintaining customer confidentiality. Provide examples of positive customer service through role-play activities with fellow classmates.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3C02AC" w:rsidP="00665349">
            <w:pPr>
              <w:pStyle w:val="ListParagraph"/>
              <w:numPr>
                <w:ilvl w:val="0"/>
                <w:numId w:val="15"/>
              </w:numPr>
            </w:pPr>
            <w:r>
              <w:t>Through a school-based financial institution, role-play situation, or student organization competitive event, conduct banking operations or simulate scenarios to demonstrate mastery of critical thinking, customer service, effective communication, security measures, and related employability skills that are considered essential workplace behaviors in the banking industry. Research workplace issues that may jeopardize customer privacy and confidentiality. Write an informative narrative explaining the importance of ethics and the fiduciary duty between banking professionals and their customers.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3C02AC" w:rsidP="00665349">
            <w:pPr>
              <w:pStyle w:val="ListParagraph"/>
              <w:numPr>
                <w:ilvl w:val="0"/>
                <w:numId w:val="15"/>
              </w:numPr>
            </w:pPr>
            <w:r>
              <w:t>Identify specific marketing segments for financial institutions; select a banking product and determine whether mass or targeted marketing strategies would be most effective in reaching the product’s intended customers. Conduct an analysis of multiple case studies to draw conclusions and justify the strategic decision in writing. Develop a marketing presentation targeted at students and teachers related to the school-based or simulated financial institution and/or a specific product/service it offers.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3C02AC" w:rsidP="00665349">
            <w:pPr>
              <w:pStyle w:val="ListParagraph"/>
              <w:numPr>
                <w:ilvl w:val="0"/>
                <w:numId w:val="15"/>
              </w:numPr>
            </w:pPr>
            <w:r>
              <w:t xml:space="preserve">Analyze the impact of competition among financial institutions in the local community; identify the competitive advantages and disadvantages of products and services offered and make recommendations for a shift in </w:t>
            </w:r>
            <w:r>
              <w:lastRenderedPageBreak/>
              <w:t>marketing strategies, message, and/or pricing based on the research and observations.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3C02AC" w:rsidP="00665349">
            <w:pPr>
              <w:pStyle w:val="ListParagraph"/>
              <w:numPr>
                <w:ilvl w:val="0"/>
                <w:numId w:val="15"/>
              </w:numPr>
            </w:pPr>
            <w:r>
              <w:t>Evaluate the diverse careers in banking and finance, including bank managers, loan officers, investment bankers, private client advisors, and similar positions. Complete a career interest inventory and use online resources such as the Bureau of Labor Statistics Occupational Outlook Handbook, Jobs4TN, and the websites of financial institutions, regulators, and/or other related organizations to research employment opportunities. Based on interests and skills, identify relevant careers and determine the educational, experience, and licensure/credentialing requirements.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3C02AC" w:rsidP="00665349">
            <w:pPr>
              <w:pStyle w:val="ListParagraph"/>
              <w:numPr>
                <w:ilvl w:val="0"/>
                <w:numId w:val="15"/>
              </w:numPr>
            </w:pPr>
            <w:r>
              <w:t>Conduct a job search or simulate the experience by researching employment options. Prepare a resume suited for employment searches in the banking industry. Participate in a mock interview with a financial institution, human resources department and/or through participation in student organization competitive events. Participate in job shadowing, internships, and/or career events at a financial institution or other related organization. Keep a journal documenting major worksite experiences and write a letter of thanks to the businesses upon completion of work-based learning experiences.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3C02AC" w:rsidP="00665349">
            <w:pPr>
              <w:pStyle w:val="ListParagraph"/>
              <w:numPr>
                <w:ilvl w:val="0"/>
                <w:numId w:val="15"/>
              </w:numPr>
            </w:pPr>
            <w:r>
              <w:t>Explore expectations of working in the financial services industry. Participate in face-to-face presentations or videoconferences with financial industry guest speakers to better understand real-world banking operations, employer expectations, and insight into careers in the industry. Construct interview questions to pose to industry guests. In groups, review the employee handbook of a financial institution. Identify additional expectations and draft an employee handbook for a school-based or simulated financial institution. Adopt the elements of the school-based or simulated financial institution handbook by class consensus.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665349" w:rsidP="00665349">
      <w:pPr>
        <w:spacing w:after="0" w:line="240" w:lineRule="auto"/>
        <w:rPr>
          <w:rFonts w:ascii="Open Sans" w:eastAsia="Times New Roman" w:hAnsi="Open Sans" w:cs="Open Sans"/>
          <w:sz w:val="20"/>
          <w:szCs w:val="20"/>
        </w:rPr>
      </w:pPr>
      <w:bookmarkStart w:id="0" w:name="_GoBack"/>
      <w:bookmarkEnd w:id="0"/>
      <w:r>
        <w:rPr>
          <w:rFonts w:ascii="Open Sans" w:eastAsia="Times New Roman" w:hAnsi="Open Sans" w:cs="Open Sans"/>
          <w:b/>
          <w:sz w:val="18"/>
          <w:szCs w:val="18"/>
        </w:rPr>
        <w:lastRenderedPageBreak/>
        <w:t>FINANCIAL PLANNING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5890</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17011B">
        <w:tc>
          <w:tcPr>
            <w:tcW w:w="12950" w:type="dxa"/>
            <w:gridSpan w:val="4"/>
            <w:shd w:val="clear" w:color="auto" w:fill="F2F2F2" w:themeFill="background1" w:themeFillShade="F2"/>
          </w:tcPr>
          <w:p w:rsidR="00665349" w:rsidRPr="00F30CEA" w:rsidRDefault="00665349" w:rsidP="0017011B">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17011B">
        <w:tc>
          <w:tcPr>
            <w:tcW w:w="7555"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17011B">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Define financial planning as an activity performed by wage earners and investors, as well as a profession. Identify the key components of financial planning and explain why it is critical for future financial stability for individuals and families, in addition to the fact that saving and investing are essential to economic growth.</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Compare and contrast the various types of financial planners and the products and services they provide. By reviewing job descriptions, identify the skills needed to succeed in the field and detail the future career opportunities. Participate in a mock interview as though applying to a financial institution or firm. Prior to the interview, research tips on dress and grooming, most commonly asked interview questions, appropriate conduct during an interview, and recommended follow-up procedures. Upon completion of the interview, write a formal thank you letter to the interviewer in a written or email format.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Compare and contrast strategies of saving and investing, with saving being an important initial step that contributes to building the capital required for investment. Draw conclusions about the saving rate over time for U.S. households and the flow of funds into mutual funds and other popular investment vehicles, citing evidence from research. Investigate key trends in U.S. saving compared to spending as a percentage of disposable income and develop an argument to present to potential clients highlighting the importance of saving.</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Analyze the major categories of investment options and determine the levels of risk and potential return on investment of each. Utilizing investment websites or documents, research the past performance of each category and create a comparison table. Determine which investments have inverse performance characteristics, and analyze which investments perform best in expansionary and recessionary economic periods.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0663D5" w:rsidRDefault="000663D5" w:rsidP="000663D5">
            <w:pPr>
              <w:pStyle w:val="ListParagraph"/>
              <w:numPr>
                <w:ilvl w:val="0"/>
                <w:numId w:val="14"/>
              </w:numPr>
              <w:rPr>
                <w:rFonts w:ascii="Open Sans" w:eastAsia="Times New Roman" w:hAnsi="Open Sans" w:cs="Open Sans"/>
                <w:sz w:val="20"/>
                <w:szCs w:val="20"/>
              </w:rPr>
            </w:pPr>
            <w:r>
              <w:lastRenderedPageBreak/>
              <w:t>Explain the investment concept of diversification, including the aspect of minimizing risk and delivering more consistent returns. Create a role play or other communications device to emphasize the benefits and promote the use of diversified portfolios by investors, developing claim(s) and counterclaim(s) with evidence and data.</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Evaluate the tradeoffs involved in the suggested portfolios of individuals and families for different stages of life (young, raising children, preparing for retirement, retired). Create a project illustrating students in their lives now and in future years, matched with appropriate portfolios for each stage. Develop a plan for personal and family financial security based on investing sufficient funds in order to generate necessary retirement cash flow. The plan must apply financial formulas and functions to project the future value of investments using annual growth rates.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Describe how the interest, dividends, and growth of various investments are taxed and how taxation affects investment growth and overall returns. Explain the impact of the capital gains tax on investment decisions. Investigate ways that federal and state laws allow individuals, couples, and families to reduce or defer investment taxes, including gifting and charitable donations; and investigate incentive programs like educational and retirement plans, including 529s, Education Savings Accounts, Individual Retirement Accounts, and 401(k)/403(b) accounts.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Explore the differences between tax-deferred and tax-free investments. Differentiate between plans which are “pre-tax” and “after tax” and create a growth table with accompanying written explanations to demonstrate the net cash flow each will deliver after retirement.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Research the Social Security system and create a cash flow diagram to demonstrate how today’s employee contributions are necessary to pay today’s retirees. Research current issues associated with the Social Security system and its long-term sustainability, including proposed policy changes to this system. Write persuasively about the current system or proposed legislation and whether it stands to benefit or hurt individuals and the economy, citing evidence from studies, media commentary, and other analyses.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lastRenderedPageBreak/>
              <w:t>Determine the options for drawing Social Security retirement funds at various ages. Assess the consequences of initiating payments at the earliest possible ages, taking into account projected constraints such as cost of living, medical expenses, and inflation rates.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Calculate the compound growth of investments and identify the importance of beginning early with an investment plan to cover retirement needs. Examine various vehicles created for retirement investments, including 401(k) and 403(b) plans, IRA and Roth IRA, and defined benefit pension plans.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Develop and defend a retirement plan for a mock client, including a combination of investment options, and estimate the annual retirement cash flow it may deliver. Justify the choice of investment options and other financial decisions by citing evidence of their projected growth or success. With peers, critique each other’s plans on the merits of their coherence, quality of research into investment options, strategies for safeguarding against Page 4 untenable risk, and accuracy of financial calculations and projections and revise plans to address critiques.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Define and interpret the importance of documents and processes related to the end of life, including wills, living wills, power of attorney, medical power of attorney, probate, and estates. Compare and contrast the process of dissolving an estate of a person with a will versus one who died intestate (without a will). Research federal and state laws concerning the taxation of estates and identify situations in which these taxes could present significant challenges to those without proper estate planning.</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Analyze the need for strong ethics in the field of financial planning; report on the ways consumers can determine the history and reputation of professionals in the financial planning field. Research case studies and news reports on investment companies engaging in ethically questionable behavior, and describe the significant impact on many individual investors. Determine the legal protections entitled to individual investors and the processes outlined for seeking restitution.</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 xml:space="preserve">Describe the practice of insider trading and research recent cases in which violators have been identified and prosecuted. In a persuasive presentation or project, explain the benefits of compliance with </w:t>
            </w:r>
            <w:r>
              <w:lastRenderedPageBreak/>
              <w:t>government taxation authorities, and compare with the consequences associated with illegal buying and selling of investments, tax evasion, and other unethical behaviors.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0663D5">
            <w:pPr>
              <w:pStyle w:val="ListParagraph"/>
              <w:numPr>
                <w:ilvl w:val="0"/>
                <w:numId w:val="14"/>
              </w:numPr>
            </w:pPr>
            <w:r>
              <w:t>Develop and refine clear verbal and written communication techniques in order to properly describe and explain key concepts in financial planning. Through small group projects and presentations, gain an understanding of the importance of teamwork and leadership.</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Conduct reviews of sample portfolios and net worth scenarios and provide an evaluation culminating with a plan of action for adjustments required to maximize overall return and minimize risk in the future. Present an in-depth review of one such portfolio to the class, explaining how the analyses were conducted and risk/return were calculated. Prepare a glossary of key terms to help explain the recommendations and procedures.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bl>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602D8"/>
    <w:rsid w:val="00185176"/>
    <w:rsid w:val="001A0833"/>
    <w:rsid w:val="001A4FF2"/>
    <w:rsid w:val="001B02DE"/>
    <w:rsid w:val="001B5E52"/>
    <w:rsid w:val="00237515"/>
    <w:rsid w:val="002D0902"/>
    <w:rsid w:val="003965B7"/>
    <w:rsid w:val="003C02AC"/>
    <w:rsid w:val="004079F5"/>
    <w:rsid w:val="00415672"/>
    <w:rsid w:val="00421523"/>
    <w:rsid w:val="0043492C"/>
    <w:rsid w:val="00465233"/>
    <w:rsid w:val="00473800"/>
    <w:rsid w:val="004759E2"/>
    <w:rsid w:val="004E6690"/>
    <w:rsid w:val="005D7F02"/>
    <w:rsid w:val="006240A2"/>
    <w:rsid w:val="00642569"/>
    <w:rsid w:val="00665349"/>
    <w:rsid w:val="006A1A1A"/>
    <w:rsid w:val="006B2D51"/>
    <w:rsid w:val="006D23A5"/>
    <w:rsid w:val="006E539D"/>
    <w:rsid w:val="006F3C74"/>
    <w:rsid w:val="007125FD"/>
    <w:rsid w:val="00730420"/>
    <w:rsid w:val="007728F3"/>
    <w:rsid w:val="0078544F"/>
    <w:rsid w:val="0079761C"/>
    <w:rsid w:val="007C21F4"/>
    <w:rsid w:val="00871B0B"/>
    <w:rsid w:val="008B526F"/>
    <w:rsid w:val="008C4C6B"/>
    <w:rsid w:val="008C71E0"/>
    <w:rsid w:val="008C7DB3"/>
    <w:rsid w:val="008F0203"/>
    <w:rsid w:val="00911CDD"/>
    <w:rsid w:val="00981326"/>
    <w:rsid w:val="009E30A6"/>
    <w:rsid w:val="00AB444A"/>
    <w:rsid w:val="00B31E0B"/>
    <w:rsid w:val="00B564D1"/>
    <w:rsid w:val="00B8163C"/>
    <w:rsid w:val="00B9770E"/>
    <w:rsid w:val="00BD417F"/>
    <w:rsid w:val="00C033C2"/>
    <w:rsid w:val="00C25F66"/>
    <w:rsid w:val="00C3750F"/>
    <w:rsid w:val="00C4526C"/>
    <w:rsid w:val="00CE0E9C"/>
    <w:rsid w:val="00CF1BC0"/>
    <w:rsid w:val="00D11A14"/>
    <w:rsid w:val="00D53761"/>
    <w:rsid w:val="00D73280"/>
    <w:rsid w:val="00DE024E"/>
    <w:rsid w:val="00DF7998"/>
    <w:rsid w:val="00E45E61"/>
    <w:rsid w:val="00E70F53"/>
    <w:rsid w:val="00EB1010"/>
    <w:rsid w:val="00ED3FD4"/>
    <w:rsid w:val="00EF5194"/>
    <w:rsid w:val="00F30CEA"/>
    <w:rsid w:val="00F428B8"/>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33543-D979-4FFD-B88E-C026660C2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7408</Words>
  <Characters>42232</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5</cp:revision>
  <cp:lastPrinted>2016-06-14T21:25:00Z</cp:lastPrinted>
  <dcterms:created xsi:type="dcterms:W3CDTF">2018-01-05T14:54:00Z</dcterms:created>
  <dcterms:modified xsi:type="dcterms:W3CDTF">2018-01-05T15:00:00Z</dcterms:modified>
</cp:coreProperties>
</file>